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F" w:rsidRDefault="00373BC6" w:rsidP="002B5FC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6626F" w:rsidRDefault="00C6626F" w:rsidP="002B5FC4">
      <w:pPr>
        <w:spacing w:after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6626F" w:rsidTr="00493A5E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104A8A" w:rsidP="00493A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C6626F" w:rsidRDefault="00C6626F" w:rsidP="00C6626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6626F" w:rsidRPr="001E6B46">
              <w:rPr>
                <w:rFonts w:ascii="Times New Roman" w:hAnsi="Times New Roman"/>
              </w:rPr>
              <w:t>Башкортостан Республикаһы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Бишбүлә</w:t>
            </w:r>
            <w:proofErr w:type="gramStart"/>
            <w:r w:rsidRPr="001E6B46">
              <w:rPr>
                <w:rFonts w:ascii="Times New Roman" w:hAnsi="Times New Roman"/>
              </w:rPr>
              <w:t>к</w:t>
            </w:r>
            <w:proofErr w:type="gramEnd"/>
            <w:r w:rsidRPr="001E6B46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ауыл билә</w:t>
            </w:r>
            <w:proofErr w:type="gramStart"/>
            <w:r w:rsidRPr="001E6B46">
              <w:rPr>
                <w:rFonts w:ascii="Times New Roman" w:hAnsi="Times New Roman"/>
              </w:rPr>
              <w:t>м</w:t>
            </w:r>
            <w:proofErr w:type="gramEnd"/>
            <w:r w:rsidRPr="001E6B46">
              <w:rPr>
                <w:rFonts w:ascii="Times New Roman" w:hAnsi="Times New Roman"/>
              </w:rPr>
              <w:t>әһе Советы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1E6B46">
              <w:rPr>
                <w:rFonts w:ascii="Times New Roman" w:hAnsi="Times New Roman"/>
              </w:rPr>
              <w:t>ауылы</w:t>
            </w:r>
            <w:proofErr w:type="spellEnd"/>
            <w:r w:rsidRPr="001E6B46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1E6B46">
              <w:rPr>
                <w:rFonts w:ascii="Times New Roman" w:hAnsi="Times New Roman"/>
              </w:rPr>
              <w:t>урамы</w:t>
            </w:r>
            <w:proofErr w:type="spellEnd"/>
            <w:r w:rsidRPr="001E6B46">
              <w:rPr>
                <w:rFonts w:ascii="Times New Roman" w:hAnsi="Times New Roman"/>
              </w:rPr>
              <w:t>, 67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Тел. 8(34743)2-74-00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626F" w:rsidRPr="001E6B46" w:rsidRDefault="00104A8A" w:rsidP="00493A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Совет сельского поселения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Зириклинский сельсовет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Республики Башкортостан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452050, село Зириклы,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ул</w:t>
            </w:r>
            <w:proofErr w:type="gramStart"/>
            <w:r w:rsidRPr="001E6B46">
              <w:rPr>
                <w:rFonts w:ascii="Times New Roman" w:hAnsi="Times New Roman"/>
              </w:rPr>
              <w:t>.Ц</w:t>
            </w:r>
            <w:proofErr w:type="gramEnd"/>
            <w:r w:rsidRPr="001E6B46">
              <w:rPr>
                <w:rFonts w:ascii="Times New Roman" w:hAnsi="Times New Roman"/>
              </w:rPr>
              <w:t>ентральная, 67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  <w:r w:rsidRPr="001E6B46">
              <w:rPr>
                <w:rFonts w:ascii="Times New Roman" w:hAnsi="Times New Roman"/>
              </w:rPr>
              <w:t>Тел. 8(34743)2-74-00</w:t>
            </w:r>
          </w:p>
          <w:p w:rsidR="00C6626F" w:rsidRPr="001E6B46" w:rsidRDefault="00C6626F" w:rsidP="00493A5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25637" w:rsidRPr="00725637" w:rsidRDefault="00725637" w:rsidP="00725637">
      <w:pPr>
        <w:snapToGrid w:val="0"/>
        <w:jc w:val="center"/>
        <w:rPr>
          <w:rFonts w:ascii="Times New Roman" w:hAnsi="Times New Roman"/>
          <w:sz w:val="16"/>
          <w:szCs w:val="16"/>
        </w:rPr>
      </w:pPr>
      <w:r w:rsidRPr="00725637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725637" w:rsidRPr="00725637" w:rsidRDefault="00725637" w:rsidP="00725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 xml:space="preserve">О порядке оформления прав пользования  муниципальным имуществом сельского поселения </w:t>
      </w:r>
      <w:r w:rsidR="003040A3">
        <w:rPr>
          <w:rFonts w:ascii="Times New Roman" w:hAnsi="Times New Roman"/>
          <w:b/>
          <w:sz w:val="24"/>
          <w:szCs w:val="24"/>
        </w:rPr>
        <w:t>Зириклинский</w:t>
      </w:r>
      <w:r w:rsidRPr="0072563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b/>
          <w:sz w:val="24"/>
          <w:szCs w:val="24"/>
        </w:rPr>
        <w:t>Зириклинский</w:t>
      </w:r>
      <w:r w:rsidRPr="0072563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 в Российской Федерации» от 06.10.2003 г. №131-ФЗ, постановлением Правительства Республики Башкортостан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от 29.12.2007 г. №403, Совет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</w:t>
      </w:r>
      <w:proofErr w:type="gramEnd"/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РЕШИЛ: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1. Утвердить прилагаемые: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 Порядок оформления прав пользования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(Приложение №1).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(Приложение №2).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 Администрации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разработать и утвердить в установленном порядке типовые формы документов по оформлению прав пользования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3.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утвержденной настоящим Решением.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Признать утратившим силу Решение Совета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</w:t>
      </w:r>
      <w:r w:rsidR="003040A3">
        <w:rPr>
          <w:rFonts w:ascii="Times New Roman" w:hAnsi="Times New Roman"/>
          <w:sz w:val="24"/>
          <w:szCs w:val="24"/>
        </w:rPr>
        <w:t>йон Республики Башкортостан от 16</w:t>
      </w:r>
      <w:r w:rsidRPr="00725637">
        <w:rPr>
          <w:rFonts w:ascii="Times New Roman" w:hAnsi="Times New Roman"/>
          <w:sz w:val="24"/>
          <w:szCs w:val="24"/>
        </w:rPr>
        <w:t xml:space="preserve"> </w:t>
      </w:r>
      <w:r w:rsidR="003040A3">
        <w:rPr>
          <w:rFonts w:ascii="Times New Roman" w:hAnsi="Times New Roman"/>
          <w:sz w:val="24"/>
          <w:szCs w:val="24"/>
        </w:rPr>
        <w:t>февраля 2021 года №57/20</w:t>
      </w:r>
      <w:r w:rsidRPr="00725637">
        <w:rPr>
          <w:rFonts w:ascii="Times New Roman" w:hAnsi="Times New Roman"/>
          <w:sz w:val="24"/>
          <w:szCs w:val="24"/>
        </w:rPr>
        <w:t xml:space="preserve">-28 «О порядке оформления прав пользования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сельского поселения </w:t>
      </w:r>
      <w:r w:rsidR="003040A3">
        <w:rPr>
          <w:rFonts w:ascii="Times New Roman" w:hAnsi="Times New Roman"/>
          <w:sz w:val="24"/>
          <w:szCs w:val="24"/>
        </w:rPr>
        <w:lastRenderedPageBreak/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Башкортостан».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 Настоящее решение разместить на официальном сайте администрации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6. Настоящее решение вступает в силу со дня подписания.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center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</w:t>
      </w:r>
      <w:r w:rsidR="003040A3">
        <w:rPr>
          <w:rFonts w:ascii="Times New Roman" w:hAnsi="Times New Roman"/>
          <w:sz w:val="24"/>
          <w:szCs w:val="24"/>
        </w:rPr>
        <w:t>Петров А.Г.</w:t>
      </w:r>
    </w:p>
    <w:p w:rsidR="00725637" w:rsidRPr="00725637" w:rsidRDefault="00725637" w:rsidP="00725637">
      <w:pPr>
        <w:rPr>
          <w:rFonts w:ascii="Times New Roman" w:hAnsi="Times New Roman"/>
          <w:b/>
          <w:sz w:val="24"/>
          <w:szCs w:val="24"/>
        </w:rPr>
      </w:pPr>
    </w:p>
    <w:p w:rsidR="00725637" w:rsidRPr="00725637" w:rsidRDefault="000A2B20" w:rsidP="0072563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Зириклы</w:t>
      </w:r>
    </w:p>
    <w:p w:rsidR="00725637" w:rsidRPr="00725637" w:rsidRDefault="00992958" w:rsidP="0072563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725637" w:rsidRPr="00725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="00725637" w:rsidRPr="00725637">
        <w:rPr>
          <w:rFonts w:ascii="Times New Roman" w:hAnsi="Times New Roman"/>
          <w:sz w:val="24"/>
          <w:szCs w:val="24"/>
        </w:rPr>
        <w:t xml:space="preserve"> 2022 г.</w:t>
      </w:r>
    </w:p>
    <w:p w:rsidR="00725637" w:rsidRPr="00725637" w:rsidRDefault="000A2B20" w:rsidP="0072563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94</w:t>
      </w:r>
      <w:r w:rsidR="003040A3">
        <w:rPr>
          <w:rFonts w:ascii="Times New Roman" w:hAnsi="Times New Roman"/>
          <w:sz w:val="24"/>
          <w:szCs w:val="24"/>
        </w:rPr>
        <w:t>/40</w:t>
      </w:r>
      <w:r w:rsidR="00725637" w:rsidRPr="00725637">
        <w:rPr>
          <w:rFonts w:ascii="Times New Roman" w:hAnsi="Times New Roman"/>
          <w:sz w:val="24"/>
          <w:szCs w:val="24"/>
        </w:rPr>
        <w:t>-28</w:t>
      </w:r>
    </w:p>
    <w:p w:rsidR="00725637" w:rsidRPr="00725637" w:rsidRDefault="00725637" w:rsidP="00725637">
      <w:pPr>
        <w:tabs>
          <w:tab w:val="left" w:pos="8520"/>
          <w:tab w:val="right" w:pos="15480"/>
        </w:tabs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25637">
        <w:rPr>
          <w:rFonts w:ascii="Times New Roman" w:hAnsi="Times New Roman"/>
          <w:sz w:val="24"/>
          <w:szCs w:val="24"/>
        </w:rPr>
        <w:tab/>
      </w:r>
      <w:r w:rsidRPr="00725637">
        <w:rPr>
          <w:rFonts w:ascii="Times New Roman" w:hAnsi="Times New Roman"/>
          <w:sz w:val="24"/>
          <w:szCs w:val="24"/>
        </w:rPr>
        <w:tab/>
      </w:r>
      <w:r w:rsidRPr="00725637">
        <w:rPr>
          <w:rFonts w:ascii="Times New Roman" w:hAnsi="Times New Roman"/>
          <w:sz w:val="24"/>
          <w:szCs w:val="24"/>
        </w:rPr>
        <w:tab/>
      </w:r>
      <w:r w:rsidRPr="00725637">
        <w:rPr>
          <w:rFonts w:ascii="Times New Roman" w:hAnsi="Times New Roman"/>
          <w:sz w:val="24"/>
          <w:szCs w:val="24"/>
        </w:rPr>
        <w:tab/>
      </w:r>
      <w:r w:rsidRPr="00725637">
        <w:rPr>
          <w:rFonts w:ascii="Times New Roman" w:hAnsi="Times New Roman"/>
          <w:sz w:val="24"/>
          <w:szCs w:val="24"/>
        </w:rPr>
        <w:tab/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0A2B20" w:rsidRDefault="000A2B20" w:rsidP="00725637">
      <w:pPr>
        <w:ind w:left="5103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left="5103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Приложение №1 к решению Совета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</w:t>
      </w:r>
      <w:r w:rsidR="000A2B20">
        <w:rPr>
          <w:rFonts w:ascii="Times New Roman" w:hAnsi="Times New Roman"/>
          <w:sz w:val="24"/>
          <w:szCs w:val="24"/>
        </w:rPr>
        <w:t>он Республики Башкортостан от «30</w:t>
      </w:r>
      <w:r w:rsidRPr="00725637">
        <w:rPr>
          <w:rFonts w:ascii="Times New Roman" w:hAnsi="Times New Roman"/>
          <w:sz w:val="24"/>
          <w:szCs w:val="24"/>
        </w:rPr>
        <w:t xml:space="preserve"> »</w:t>
      </w:r>
      <w:r w:rsidR="000A2B20">
        <w:rPr>
          <w:rFonts w:ascii="Times New Roman" w:hAnsi="Times New Roman"/>
          <w:sz w:val="24"/>
          <w:szCs w:val="24"/>
        </w:rPr>
        <w:t xml:space="preserve"> августа  2022 г. № 94/40</w:t>
      </w:r>
      <w:r w:rsidRPr="00725637">
        <w:rPr>
          <w:rFonts w:ascii="Times New Roman" w:hAnsi="Times New Roman"/>
          <w:sz w:val="24"/>
          <w:szCs w:val="24"/>
        </w:rPr>
        <w:t>-28</w:t>
      </w:r>
    </w:p>
    <w:p w:rsidR="00725637" w:rsidRPr="00725637" w:rsidRDefault="00725637" w:rsidP="00725637">
      <w:pPr>
        <w:jc w:val="right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right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center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725637">
        <w:rPr>
          <w:rFonts w:ascii="Times New Roman" w:hAnsi="Times New Roman"/>
          <w:b/>
          <w:sz w:val="24"/>
          <w:szCs w:val="24"/>
        </w:rPr>
        <w:t xml:space="preserve">Порядок оформления прав пользования 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 xml:space="preserve">муниципальным имуществом сельского поселения </w:t>
      </w:r>
      <w:r w:rsidR="003040A3">
        <w:rPr>
          <w:rFonts w:ascii="Times New Roman" w:hAnsi="Times New Roman"/>
          <w:b/>
          <w:sz w:val="24"/>
          <w:szCs w:val="24"/>
        </w:rPr>
        <w:t>Зириклинский</w:t>
      </w:r>
      <w:r w:rsidRPr="0072563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Бижбулякский район Республики Башкортостан</w:t>
      </w:r>
    </w:p>
    <w:p w:rsidR="00725637" w:rsidRPr="00725637" w:rsidRDefault="00725637" w:rsidP="007256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1" w:name="Par55"/>
      <w:bookmarkEnd w:id="1"/>
      <w:r w:rsidRPr="0072563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 Бижбулякский район Республики Башкортостан (далее - муниципальное имущество), в случаях, предусмотренных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1.2. К муниципальному имуществу относятся: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комплексы зданий, строений и сооружений;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отдельно стоящие здания, строения и сооружения;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машины и оборудование;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транспортные средства;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оборотные средства (запасы сырья, топлива, материалов и др.);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обязательства перед кредиторами арендодателя;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иное имущество, находящееся в муниципальной собственности.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хозяйственного ведения;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оперативного управления;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доверительного управления;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безвозмездного пользования;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аренды и субаренды.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725637">
        <w:rPr>
          <w:rFonts w:ascii="Times New Roman" w:hAnsi="Times New Roman"/>
          <w:sz w:val="24"/>
          <w:szCs w:val="24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применяется норматив площади в размере не более 6 кв. м на одного работника.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не по целевому назначению;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  <w:r w:rsidR="001E6B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25637">
        <w:rPr>
          <w:rFonts w:ascii="Times New Roman" w:hAnsi="Times New Roman"/>
          <w:sz w:val="24"/>
          <w:szCs w:val="24"/>
        </w:rPr>
        <w:t>в неуставных целях;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без вовлечения в производственный цикл предприятия.</w:t>
      </w:r>
    </w:p>
    <w:p w:rsidR="00725637" w:rsidRPr="00725637" w:rsidRDefault="00725637" w:rsidP="007256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88"/>
      <w:bookmarkStart w:id="3" w:name="Par93"/>
      <w:bookmarkEnd w:id="2"/>
      <w:bookmarkEnd w:id="3"/>
      <w:r w:rsidRPr="00725637">
        <w:rPr>
          <w:rFonts w:ascii="Times New Roman" w:hAnsi="Times New Roman"/>
          <w:b/>
          <w:sz w:val="24"/>
          <w:szCs w:val="24"/>
        </w:rPr>
        <w:t>Порядок оформления прав пользования муниципальным имуществом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2) без проведения торгов.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01"/>
      <w:bookmarkEnd w:id="4"/>
      <w:r w:rsidRPr="00725637">
        <w:rPr>
          <w:rFonts w:ascii="Times New Roman" w:hAnsi="Times New Roman"/>
          <w:sz w:val="24"/>
          <w:szCs w:val="24"/>
        </w:rPr>
        <w:t xml:space="preserve">2.2. Муниципальное имущество предоставляется без проведения торгов в случаях, установленных статьей 17.1 Федерального закона "О защите конкуренции". 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имеется установленное законодательством ограничение по управлению и распоряжением данным объектом муниципального имущества;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заявителем предоставлены заведомо ложные сведения, содержащиеся в представленных документах.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Администрации уполномоченный орган оформляет договоры о передаче муниципального имущества </w:t>
      </w:r>
      <w:proofErr w:type="gramStart"/>
      <w:r w:rsidRPr="00725637">
        <w:rPr>
          <w:rFonts w:ascii="Times New Roman" w:hAnsi="Times New Roman"/>
          <w:sz w:val="24"/>
          <w:szCs w:val="24"/>
        </w:rPr>
        <w:t>в</w:t>
      </w:r>
      <w:proofErr w:type="gramEnd"/>
      <w:r w:rsidRPr="00725637">
        <w:rPr>
          <w:rFonts w:ascii="Times New Roman" w:hAnsi="Times New Roman"/>
          <w:sz w:val="24"/>
          <w:szCs w:val="24"/>
        </w:rPr>
        <w:t>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доверительное управление;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безвозмездное пользование;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аренду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и субаренду</w:t>
      </w:r>
      <w:r w:rsidRPr="00725637">
        <w:rPr>
          <w:rFonts w:ascii="Times New Roman" w:hAnsi="Times New Roman"/>
          <w:sz w:val="24"/>
          <w:szCs w:val="24"/>
        </w:rPr>
        <w:t>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22"/>
      <w:bookmarkEnd w:id="5"/>
      <w:r w:rsidRPr="00725637">
        <w:rPr>
          <w:rFonts w:ascii="Times New Roman" w:hAnsi="Times New Roman"/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</w:t>
      </w:r>
      <w:r w:rsidRPr="00725637">
        <w:rPr>
          <w:rFonts w:ascii="Times New Roman" w:hAnsi="Times New Roman"/>
          <w:sz w:val="24"/>
          <w:szCs w:val="24"/>
        </w:rPr>
        <w:lastRenderedPageBreak/>
        <w:t>переданного муниципального имущества или его части в соответствии с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В случае принятия решения в соответствии с </w:t>
      </w:r>
      <w:hyperlink w:anchor="Par122" w:history="1">
        <w:r w:rsidRPr="00725637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725637">
        <w:rPr>
          <w:rFonts w:ascii="Times New Roman" w:hAnsi="Times New Roman"/>
          <w:sz w:val="24"/>
          <w:szCs w:val="24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2.9. Администрация и (или) уполномоченный орган осуществляет </w:t>
      </w:r>
      <w:proofErr w:type="gramStart"/>
      <w:r w:rsidRPr="007256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2.10.  Администрация и (или) уполномоченный орган имеет право в рамках </w:t>
      </w:r>
      <w:proofErr w:type="gramStart"/>
      <w:r w:rsidRPr="0072563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привлекать к проведению обследований и проверок использования муниципального имущества представителей пользователя и </w:t>
      </w:r>
      <w:r w:rsidRPr="00725637">
        <w:rPr>
          <w:rFonts w:ascii="Times New Roman" w:eastAsia="Arial Unicode MS" w:hAnsi="Times New Roman"/>
          <w:sz w:val="24"/>
          <w:szCs w:val="24"/>
        </w:rPr>
        <w:t>арендодателя</w:t>
      </w:r>
      <w:r w:rsidRPr="00725637">
        <w:rPr>
          <w:rFonts w:ascii="Times New Roman" w:hAnsi="Times New Roman"/>
          <w:sz w:val="24"/>
          <w:szCs w:val="24"/>
        </w:rPr>
        <w:t>, квалифицированных специалистов и экспертов.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2.11.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 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 xml:space="preserve">Максимальный срок предоставления </w:t>
      </w:r>
      <w:proofErr w:type="spellStart"/>
      <w:proofErr w:type="gramStart"/>
      <w:r w:rsidRPr="00725637">
        <w:rPr>
          <w:rFonts w:ascii="Times New Roman" w:hAnsi="Times New Roman"/>
          <w:sz w:val="24"/>
          <w:szCs w:val="24"/>
        </w:rPr>
        <w:t>бизнес-инкубаторами</w:t>
      </w:r>
      <w:proofErr w:type="spellEnd"/>
      <w:proofErr w:type="gramEnd"/>
      <w:r w:rsidRPr="00725637">
        <w:rPr>
          <w:rFonts w:ascii="Times New Roman" w:hAnsi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150"/>
      <w:bookmarkEnd w:id="6"/>
      <w:r w:rsidRPr="00725637">
        <w:rPr>
          <w:rFonts w:ascii="Times New Roman" w:hAnsi="Times New Roman"/>
          <w:b/>
          <w:sz w:val="24"/>
          <w:szCs w:val="24"/>
        </w:rPr>
        <w:t>Особенности передачи муниципального имущества в доверительное управление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3.1. Муниципальное имущество передается в доверительное управление в соответствии с </w:t>
      </w:r>
      <w:hyperlink w:anchor="Par93" w:history="1">
        <w:r w:rsidRPr="00725637">
          <w:rPr>
            <w:rFonts w:ascii="Times New Roman" w:hAnsi="Times New Roman"/>
            <w:sz w:val="24"/>
            <w:szCs w:val="24"/>
          </w:rPr>
          <w:t>разделом 2</w:t>
        </w:r>
      </w:hyperlink>
      <w:r w:rsidRPr="00725637">
        <w:rPr>
          <w:rFonts w:ascii="Times New Roman" w:hAnsi="Times New Roman"/>
          <w:sz w:val="24"/>
          <w:szCs w:val="24"/>
        </w:rPr>
        <w:t xml:space="preserve"> настоящего Порядка: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725637">
        <w:rPr>
          <w:rFonts w:ascii="Times New Roman" w:hAnsi="Times New Roman"/>
          <w:sz w:val="24"/>
          <w:szCs w:val="24"/>
        </w:rPr>
        <w:t>выгодоприобретателя</w:t>
      </w:r>
      <w:proofErr w:type="spellEnd"/>
      <w:r w:rsidRPr="00725637">
        <w:rPr>
          <w:rFonts w:ascii="Times New Roman" w:hAnsi="Times New Roman"/>
          <w:sz w:val="24"/>
          <w:szCs w:val="24"/>
        </w:rPr>
        <w:t>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3.3. Функции учредителя доверительного управления или лица, определенного им (</w:t>
      </w:r>
      <w:proofErr w:type="spellStart"/>
      <w:r w:rsidRPr="00725637">
        <w:rPr>
          <w:rFonts w:ascii="Times New Roman" w:hAnsi="Times New Roman"/>
          <w:sz w:val="24"/>
          <w:szCs w:val="24"/>
        </w:rPr>
        <w:t>выгодоприобретателя</w:t>
      </w:r>
      <w:proofErr w:type="spellEnd"/>
      <w:r w:rsidRPr="00725637">
        <w:rPr>
          <w:rFonts w:ascii="Times New Roman" w:hAnsi="Times New Roman"/>
          <w:sz w:val="24"/>
          <w:szCs w:val="24"/>
        </w:rPr>
        <w:t>) (далее - учредитель управления), осуществляет Администрация в соответствии с настоящим Порядком.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3.6. Для оформления договора доверительного управления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представляются заявление и следующие документы или их копии: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</w:t>
      </w:r>
      <w:proofErr w:type="gramStart"/>
      <w:r w:rsidRPr="00725637">
        <w:rPr>
          <w:rFonts w:ascii="Times New Roman" w:hAnsi="Times New Roman"/>
          <w:sz w:val="24"/>
          <w:szCs w:val="24"/>
        </w:rPr>
        <w:t>,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 w:rsidRPr="00725637">
        <w:rPr>
          <w:rFonts w:ascii="Times New Roman" w:hAnsi="Times New Roman"/>
          <w:sz w:val="24"/>
          <w:szCs w:val="24"/>
        </w:rPr>
        <w:lastRenderedPageBreak/>
        <w:t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з</w:t>
      </w:r>
      <w:proofErr w:type="spellEnd"/>
      <w:r w:rsidRPr="00725637">
        <w:rPr>
          <w:rFonts w:ascii="Times New Roman" w:hAnsi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и) опись представляемых документов.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"а", "б", "г", "</w:t>
      </w: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", "ж" - "и" настоящего пункта, представляются в Администрацию заявителем самостоятельно.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а также перечень муниципального имущества, являющийся неотъемлемой частью указанного договора.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7" w:name="Par204"/>
      <w:bookmarkEnd w:id="7"/>
      <w:r w:rsidRPr="00725637">
        <w:rPr>
          <w:rFonts w:ascii="Times New Roman" w:hAnsi="Times New Roman"/>
          <w:b/>
          <w:sz w:val="24"/>
          <w:szCs w:val="24"/>
        </w:rPr>
        <w:t>4. Особенности передачи муниципального имущества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в безвозмездное пользование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4.1. Муниципальное имущество передается в безвозмездное пользование в соответствии с </w:t>
      </w:r>
      <w:hyperlink w:anchor="Par93" w:history="1">
        <w:r w:rsidRPr="00725637">
          <w:rPr>
            <w:rFonts w:ascii="Times New Roman" w:hAnsi="Times New Roman"/>
            <w:sz w:val="24"/>
            <w:szCs w:val="24"/>
          </w:rPr>
          <w:t>разделом 2</w:t>
        </w:r>
      </w:hyperlink>
      <w:r w:rsidRPr="00725637">
        <w:rPr>
          <w:rFonts w:ascii="Times New Roman" w:hAnsi="Times New Roman"/>
          <w:sz w:val="24"/>
          <w:szCs w:val="24"/>
        </w:rPr>
        <w:t xml:space="preserve"> настоящего Порядка: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объекты инженерной инфраструктуры;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объекты муниципального нежилого фонда;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объекты муниципального жилищного фонда;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иное муниципальное  имущество.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Функции ссудодателя на условиях безвозмездного пользования осуществляет Администрация.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725637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счете в соответствии с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4.6. Для оформления договора безвозмездного пользования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представляются заявление и следующие документы или их копии: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725637">
        <w:rPr>
          <w:rFonts w:ascii="Times New Roman" w:hAnsi="Times New Roman"/>
          <w:sz w:val="24"/>
          <w:szCs w:val="24"/>
        </w:rPr>
        <w:t>,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з</w:t>
      </w:r>
      <w:proofErr w:type="spellEnd"/>
      <w:r w:rsidRPr="00725637">
        <w:rPr>
          <w:rFonts w:ascii="Times New Roman" w:hAnsi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и) опись представляемых документов.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"а", "б", "г", "</w:t>
      </w: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", "ж" - "и" настоящего пункта, представляются в Администрацию заявителем самостоятельно.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 Администрацией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а также перечни муниципального имущества, являющиеся неотъемлемой частью указанного договора.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ar256"/>
      <w:bookmarkEnd w:id="8"/>
      <w:r w:rsidRPr="00725637">
        <w:rPr>
          <w:rFonts w:ascii="Times New Roman" w:hAnsi="Times New Roman"/>
          <w:b/>
          <w:sz w:val="24"/>
          <w:szCs w:val="24"/>
        </w:rPr>
        <w:t>Особенности передачи муниципального имущества в аренду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5.1. Муниципальное имущество передается в аренду без права выкупа в соответствии с </w:t>
      </w:r>
      <w:hyperlink w:anchor="Par93" w:history="1">
        <w:r w:rsidRPr="00725637">
          <w:rPr>
            <w:rFonts w:ascii="Times New Roman" w:hAnsi="Times New Roman"/>
            <w:sz w:val="24"/>
            <w:szCs w:val="24"/>
          </w:rPr>
          <w:t>разделом 2</w:t>
        </w:r>
      </w:hyperlink>
      <w:r w:rsidRPr="0072563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5.2. Арендодателем муниципального имущества выступают: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от имени собственника – Администрация;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 xml:space="preserve">муниципальные предприятия и учреждения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уполномоченным органом.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5.4. Для оформления договора аренды муниципального имущества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без права выкупа представляются заявление и следующие документы или их копии: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725637">
        <w:rPr>
          <w:rFonts w:ascii="Times New Roman" w:hAnsi="Times New Roman"/>
          <w:sz w:val="24"/>
          <w:szCs w:val="24"/>
        </w:rPr>
        <w:t>,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</w:t>
      </w:r>
      <w:r w:rsidRPr="00725637">
        <w:rPr>
          <w:rFonts w:ascii="Times New Roman" w:hAnsi="Times New Roman"/>
          <w:sz w:val="24"/>
          <w:szCs w:val="24"/>
        </w:rPr>
        <w:lastRenderedPageBreak/>
        <w:t>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з</w:t>
      </w:r>
      <w:proofErr w:type="spellEnd"/>
      <w:r w:rsidRPr="00725637">
        <w:rPr>
          <w:rFonts w:ascii="Times New Roman" w:hAnsi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и) опись представляемых документов.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"а", "б", "г", "</w:t>
      </w: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", "ж" - "и" настоящего пункта, представляются в Администрацию заявителем самостоятельно.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5.5. 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5.6. Сроки аренды муниципального имущества определяются договором аренды.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Размер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7" w:history="1">
        <w:r w:rsidRPr="00725637">
          <w:rPr>
            <w:rFonts w:ascii="Times New Roman" w:hAnsi="Times New Roman"/>
            <w:sz w:val="24"/>
            <w:szCs w:val="24"/>
          </w:rPr>
          <w:t>закона</w:t>
        </w:r>
      </w:hyperlink>
      <w:r w:rsidRPr="00725637">
        <w:rPr>
          <w:rFonts w:ascii="Times New Roman" w:hAnsi="Times New Roman"/>
          <w:sz w:val="24"/>
          <w:szCs w:val="24"/>
        </w:rPr>
        <w:t xml:space="preserve"> "Об оценочной деятельности в Российской Федерации", либо с Методикой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</w:t>
      </w:r>
      <w:r w:rsidRPr="00725637">
        <w:rPr>
          <w:rFonts w:ascii="Times New Roman" w:hAnsi="Times New Roman"/>
          <w:sz w:val="24"/>
          <w:szCs w:val="24"/>
        </w:rPr>
        <w:lastRenderedPageBreak/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725637">
        <w:rPr>
          <w:rFonts w:ascii="Times New Roman" w:hAnsi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в кратчайшие сроки;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изменение коэффициентов расчета годовой арендной платы;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изменение состава арендованного имущества;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изменение разрешенного использования арендуемого объекта;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другие случаи, предусмотренные законодательством.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5.9. Администрация, арендодатель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5.11. При заключении с субъектами малого и среднего предпринимательства договоров аренды в отношении муниципального имущества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арендная плата вносится в следующем порядке: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 первый год аренды – 40 процентов от размера  арендной платы (Кн=0,4);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во второй год аренды – 60 процентов от размера  арендной платы (Кн=0,6);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 третий год аренды – 80 процентов от размера  арендной платы (Кн=0,8);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 четвертый год аренды и далее  – 100 процентов от размера  арендной платы (Кн=1).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Во всех иных случаях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25637">
        <w:rPr>
          <w:rFonts w:ascii="Times New Roman" w:hAnsi="Times New Roman"/>
          <w:sz w:val="24"/>
          <w:szCs w:val="24"/>
        </w:rPr>
        <w:t>н=1.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Par309"/>
      <w:bookmarkEnd w:id="9"/>
      <w:r w:rsidRPr="00725637">
        <w:rPr>
          <w:rFonts w:ascii="Times New Roman" w:hAnsi="Times New Roman"/>
          <w:b/>
          <w:sz w:val="24"/>
          <w:szCs w:val="24"/>
        </w:rPr>
        <w:t>Особенности передачи муниципального имущества в субаренду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</w:t>
      </w:r>
      <w:r w:rsidRPr="00725637">
        <w:rPr>
          <w:rFonts w:ascii="Times New Roman" w:hAnsi="Times New Roman"/>
          <w:sz w:val="24"/>
          <w:szCs w:val="24"/>
        </w:rPr>
        <w:lastRenderedPageBreak/>
        <w:t>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725637">
        <w:rPr>
          <w:rFonts w:ascii="Times New Roman" w:hAnsi="Times New Roman"/>
          <w:sz w:val="24"/>
          <w:szCs w:val="24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, утвержденной Администрацией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и карточка учета должны быть представлены заявителем в уполномоченный орган.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6.4. Передача в субаренду третьим лицам арендуемого муниципального имущества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по результатам проведения торгов;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если такие торги признаны несостоявшимися;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на основании государственного или муниципального контракта или на основании пункта 1 части 1 статьи 17.1 Федерального закона "О защите конкуренции".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725637">
        <w:rPr>
          <w:rFonts w:ascii="Times New Roman" w:hAnsi="Times New Roman"/>
          <w:sz w:val="24"/>
          <w:szCs w:val="24"/>
        </w:rPr>
        <w:t>,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если получателем арендных платежей по договору аренды является Администрация, разница арендной платы по договору субаренды перечисляется в бюджет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район.</w:t>
      </w:r>
    </w:p>
    <w:p w:rsidR="00725637" w:rsidRPr="00725637" w:rsidRDefault="00725637" w:rsidP="0072563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57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57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57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A2B20" w:rsidRDefault="000A2B20" w:rsidP="00725637">
      <w:pPr>
        <w:ind w:left="5103"/>
        <w:rPr>
          <w:rFonts w:ascii="Times New Roman" w:hAnsi="Times New Roman"/>
          <w:sz w:val="24"/>
          <w:szCs w:val="24"/>
        </w:rPr>
      </w:pPr>
    </w:p>
    <w:p w:rsidR="000A2B20" w:rsidRDefault="000A2B20" w:rsidP="00725637">
      <w:pPr>
        <w:ind w:left="5103"/>
        <w:rPr>
          <w:rFonts w:ascii="Times New Roman" w:hAnsi="Times New Roman"/>
          <w:sz w:val="24"/>
          <w:szCs w:val="24"/>
        </w:rPr>
      </w:pPr>
    </w:p>
    <w:p w:rsidR="000A2B20" w:rsidRDefault="000A2B20" w:rsidP="00725637">
      <w:pPr>
        <w:ind w:left="5103"/>
        <w:rPr>
          <w:rFonts w:ascii="Times New Roman" w:hAnsi="Times New Roman"/>
          <w:sz w:val="24"/>
          <w:szCs w:val="24"/>
        </w:rPr>
      </w:pPr>
    </w:p>
    <w:p w:rsidR="000A2B20" w:rsidRDefault="000A2B20" w:rsidP="00725637">
      <w:pPr>
        <w:ind w:left="5103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left="5103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Приложение №2 к решению Совета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</w:t>
      </w:r>
      <w:r w:rsidR="000A2B20">
        <w:rPr>
          <w:rFonts w:ascii="Times New Roman" w:hAnsi="Times New Roman"/>
          <w:sz w:val="24"/>
          <w:szCs w:val="24"/>
        </w:rPr>
        <w:t>он Республики Башкортостан от «30</w:t>
      </w:r>
      <w:r w:rsidRPr="00725637">
        <w:rPr>
          <w:rFonts w:ascii="Times New Roman" w:hAnsi="Times New Roman"/>
          <w:sz w:val="24"/>
          <w:szCs w:val="24"/>
        </w:rPr>
        <w:t xml:space="preserve"> »</w:t>
      </w:r>
      <w:r w:rsidR="000A2B20">
        <w:rPr>
          <w:rFonts w:ascii="Times New Roman" w:hAnsi="Times New Roman"/>
          <w:sz w:val="24"/>
          <w:szCs w:val="24"/>
        </w:rPr>
        <w:t xml:space="preserve"> августа 2022 г. №94/40</w:t>
      </w:r>
      <w:r w:rsidRPr="00725637">
        <w:rPr>
          <w:rFonts w:ascii="Times New Roman" w:hAnsi="Times New Roman"/>
          <w:sz w:val="24"/>
          <w:szCs w:val="24"/>
        </w:rPr>
        <w:t>-28</w:t>
      </w:r>
    </w:p>
    <w:p w:rsidR="00725637" w:rsidRPr="00725637" w:rsidRDefault="00725637" w:rsidP="00725637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>Методика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 xml:space="preserve"> определения годовой арендной платы за пользование </w:t>
      </w:r>
      <w:r w:rsidR="000A2B20">
        <w:rPr>
          <w:rFonts w:ascii="Times New Roman" w:hAnsi="Times New Roman"/>
          <w:b/>
          <w:sz w:val="24"/>
          <w:szCs w:val="24"/>
        </w:rPr>
        <w:t xml:space="preserve">  </w:t>
      </w:r>
      <w:r w:rsidRPr="00725637">
        <w:rPr>
          <w:rFonts w:ascii="Times New Roman" w:hAnsi="Times New Roman"/>
          <w:b/>
          <w:sz w:val="24"/>
          <w:szCs w:val="24"/>
        </w:rPr>
        <w:t xml:space="preserve">муниципальным имуществом сельского поселения </w:t>
      </w:r>
      <w:r w:rsidR="003040A3">
        <w:rPr>
          <w:rFonts w:ascii="Times New Roman" w:hAnsi="Times New Roman"/>
          <w:b/>
          <w:sz w:val="24"/>
          <w:szCs w:val="24"/>
        </w:rPr>
        <w:t>Зириклинский</w:t>
      </w:r>
      <w:r w:rsidRPr="0072563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Бижбулякский район Республики Башкортостан</w:t>
      </w: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0" w:name="Par345"/>
      <w:bookmarkEnd w:id="10"/>
      <w:r w:rsidRPr="0072563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25637">
        <w:rPr>
          <w:rFonts w:ascii="Times New Roman" w:hAnsi="Times New Roman"/>
          <w:sz w:val="24"/>
          <w:szCs w:val="24"/>
        </w:rPr>
        <w:t xml:space="preserve">Настоящая Методика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(далее – Методика) регламентирует порядок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Башкортостан, переданным в аренду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(субаренду)</w:t>
      </w:r>
      <w:r w:rsidRPr="00725637">
        <w:rPr>
          <w:rFonts w:ascii="Times New Roman" w:hAnsi="Times New Roman"/>
          <w:sz w:val="24"/>
          <w:szCs w:val="24"/>
        </w:rPr>
        <w:t xml:space="preserve"> юридическим, физическим лицам и индивидуальным предпринимателям без образования юридического лица в соответствии с законодательством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и </w:t>
      </w:r>
      <w:hyperlink w:anchor="Par46" w:history="1">
        <w:r w:rsidRPr="00725637">
          <w:rPr>
            <w:rFonts w:ascii="Times New Roman" w:hAnsi="Times New Roman"/>
            <w:sz w:val="24"/>
            <w:szCs w:val="24"/>
          </w:rPr>
          <w:t>Порядком</w:t>
        </w:r>
      </w:hyperlink>
      <w:r w:rsidRPr="00725637">
        <w:rPr>
          <w:rFonts w:ascii="Times New Roman" w:hAnsi="Times New Roman"/>
          <w:sz w:val="24"/>
          <w:szCs w:val="24"/>
        </w:rPr>
        <w:t xml:space="preserve"> оформления прав пользования муниципальным имуществом сельского поселения </w:t>
      </w:r>
      <w:r w:rsidR="003040A3">
        <w:rPr>
          <w:rFonts w:ascii="Times New Roman" w:hAnsi="Times New Roman"/>
          <w:sz w:val="24"/>
          <w:szCs w:val="24"/>
        </w:rPr>
        <w:t>Зириклинский</w:t>
      </w:r>
      <w:r w:rsidRPr="0072563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1.3. 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Для целей расчета стоимости арендной платы количество дней в году принимается </w:t>
      </w:r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>равным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 xml:space="preserve"> 365.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eastAsia="Arial Unicode MS" w:hAnsi="Times New Roman"/>
          <w:sz w:val="24"/>
          <w:szCs w:val="24"/>
        </w:rPr>
        <w:t xml:space="preserve">1.4. </w:t>
      </w:r>
      <w:r w:rsidRPr="00725637">
        <w:rPr>
          <w:rFonts w:ascii="Times New Roman" w:hAnsi="Times New Roman"/>
          <w:sz w:val="24"/>
          <w:szCs w:val="24"/>
        </w:rPr>
        <w:t>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1" w:name="Par351"/>
      <w:bookmarkEnd w:id="11"/>
      <w:r w:rsidRPr="00725637">
        <w:rPr>
          <w:rFonts w:ascii="Times New Roman" w:hAnsi="Times New Roman"/>
          <w:b/>
          <w:sz w:val="24"/>
          <w:szCs w:val="24"/>
        </w:rPr>
        <w:t>2. Расчет годовой арендной платы за пользование</w:t>
      </w:r>
      <w:r w:rsidR="000A2B20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объектами муниципального нежилого фонда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proofErr w:type="gramStart"/>
      <w:r w:rsidRPr="0072563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25637">
        <w:rPr>
          <w:rFonts w:ascii="Times New Roman" w:hAnsi="Times New Roman"/>
          <w:sz w:val="24"/>
          <w:szCs w:val="24"/>
        </w:rPr>
        <w:t>С</w:t>
      </w:r>
      <w:proofErr w:type="gramEnd"/>
      <w:r w:rsidRPr="00725637">
        <w:rPr>
          <w:rFonts w:ascii="Times New Roman" w:hAnsi="Times New Roman"/>
          <w:sz w:val="24"/>
          <w:szCs w:val="24"/>
        </w:rPr>
        <w:t>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К1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К2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К3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К4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К5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К6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К7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К8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hAnsi="Times New Roman"/>
          <w:sz w:val="24"/>
          <w:szCs w:val="24"/>
        </w:rPr>
        <w:t>), где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5637">
        <w:rPr>
          <w:rFonts w:ascii="Times New Roman" w:hAnsi="Times New Roman"/>
          <w:sz w:val="24"/>
          <w:szCs w:val="24"/>
        </w:rPr>
        <w:t>Сс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</w:t>
      </w:r>
      <w:r w:rsidRPr="00725637">
        <w:rPr>
          <w:rFonts w:ascii="Times New Roman" w:hAnsi="Times New Roman"/>
          <w:sz w:val="24"/>
          <w:szCs w:val="24"/>
        </w:rPr>
        <w:lastRenderedPageBreak/>
        <w:t xml:space="preserve">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 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725637" w:rsidRPr="00725637" w:rsidRDefault="00104A8A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25637" w:rsidRPr="00725637">
          <w:rPr>
            <w:rFonts w:ascii="Times New Roman" w:hAnsi="Times New Roman"/>
            <w:sz w:val="24"/>
            <w:szCs w:val="24"/>
          </w:rPr>
          <w:t>К</w:t>
        </w:r>
        <w:proofErr w:type="gramStart"/>
        <w:r w:rsidR="00725637" w:rsidRPr="00725637">
          <w:rPr>
            <w:rFonts w:ascii="Times New Roman" w:hAnsi="Times New Roman"/>
            <w:sz w:val="24"/>
            <w:szCs w:val="24"/>
          </w:rPr>
          <w:t>1</w:t>
        </w:r>
        <w:proofErr w:type="gramEnd"/>
      </w:hyperlink>
      <w:r w:rsidR="00725637" w:rsidRPr="00725637">
        <w:rPr>
          <w:rFonts w:ascii="Times New Roman" w:hAnsi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согласно приложения №1 к настоящей Методике.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коэффициент разрешенного использования: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ломбарды;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игорные заведения;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биржи;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пункты обмена валюты;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негосударственные пенсионные фонды;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осуществление посреднической деятельности;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рестораны;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бары;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коммерческие дискотеки, ночные клубы;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гостиницы;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выставки;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1,5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осуществления функций по управлению муниципального унитарными предприятиями;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инвестиционными и аудиторскими организациями;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рекламными агентствами;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1,2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сыскными и охранными бюро;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терминалами по хранению и </w:t>
      </w:r>
      <w:proofErr w:type="spellStart"/>
      <w:r w:rsidRPr="00725637">
        <w:rPr>
          <w:rFonts w:ascii="Times New Roman" w:hAnsi="Times New Roman"/>
          <w:sz w:val="24"/>
          <w:szCs w:val="24"/>
        </w:rPr>
        <w:t>растаможиванию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грузов;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информационными агентствами;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экскурсионными и туристическими бюро;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организациями, осуществляющими операции с недвижимостью;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игровых автоматов без денежного выигрыша;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интернет-кафе и компьютерными клубами;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бильярдными клубами;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осуществления торговой, производственной деятельности;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5637">
        <w:rPr>
          <w:rFonts w:ascii="Times New Roman" w:hAnsi="Times New Roman"/>
          <w:sz w:val="24"/>
          <w:szCs w:val="24"/>
        </w:rPr>
        <w:t>фитнес-клубами</w:t>
      </w:r>
      <w:proofErr w:type="spellEnd"/>
      <w:proofErr w:type="gramEnd"/>
      <w:r w:rsidRPr="00725637">
        <w:rPr>
          <w:rFonts w:ascii="Times New Roman" w:hAnsi="Times New Roman"/>
          <w:sz w:val="24"/>
          <w:szCs w:val="24"/>
        </w:rPr>
        <w:t>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д</w:t>
      </w:r>
      <w:proofErr w:type="spellEnd"/>
      <w:r w:rsidRPr="00725637">
        <w:rPr>
          <w:rFonts w:ascii="Times New Roman" w:hAnsi="Times New Roman"/>
          <w:sz w:val="24"/>
          <w:szCs w:val="24"/>
        </w:rPr>
        <w:t>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0,7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размещения терминалов по приему платежей;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обслуживания и ремонта транспортных средств;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ремонта и обслуживания оргтехники;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под стоматологию, лечебную косметологию;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страховыми компаниями;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ликвидационными комиссиями коммерческих банков;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торговли строительными материалами;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размещения офиса сельскохозяйственного предприятия.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е)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некоммерческими организациями;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адвокатами и конторами адвокатов;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частнопрактикующими нотариусами;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юридическими консультациями;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 xml:space="preserve">негосударственными образовательными организациями, имеющими лицензию на </w:t>
      </w:r>
      <w:proofErr w:type="gramStart"/>
      <w:r w:rsidRPr="0072563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информационно-вычислительными центрами;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ведения научно-исследовательских и проектных работ;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proofErr w:type="spellStart"/>
      <w:r w:rsidRPr="0072563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725637">
        <w:rPr>
          <w:rFonts w:ascii="Times New Roman" w:hAnsi="Times New Roman"/>
          <w:sz w:val="24"/>
          <w:szCs w:val="24"/>
        </w:rPr>
        <w:t>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фермерскими хозяйствами;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размещения солярия, сауны, бани, парикмахерской;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предприятиями инвалидов;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фармацевтической (</w:t>
      </w:r>
      <w:proofErr w:type="spellStart"/>
      <w:r w:rsidRPr="00725637">
        <w:rPr>
          <w:rFonts w:ascii="Times New Roman" w:hAnsi="Times New Roman"/>
          <w:sz w:val="24"/>
          <w:szCs w:val="24"/>
        </w:rPr>
        <w:t>аптечно-лекарственной</w:t>
      </w:r>
      <w:proofErr w:type="spellEnd"/>
      <w:r w:rsidRPr="00725637">
        <w:rPr>
          <w:rFonts w:ascii="Times New Roman" w:hAnsi="Times New Roman"/>
          <w:sz w:val="24"/>
          <w:szCs w:val="24"/>
        </w:rPr>
        <w:t>) деятельности;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осуществления топографо-геодезической деятельности.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ж)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0,3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специализированными комиссионными магазинами;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25637">
        <w:rPr>
          <w:rFonts w:ascii="Times New Roman" w:hAnsi="Times New Roman"/>
          <w:sz w:val="24"/>
          <w:szCs w:val="24"/>
        </w:rPr>
        <w:t>видами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предприятиями почтовой связи;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реализации периодической печатной продукции;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под гаражи;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для оказания </w:t>
      </w:r>
      <w:proofErr w:type="spellStart"/>
      <w:r w:rsidRPr="00725637">
        <w:rPr>
          <w:rFonts w:ascii="Times New Roman" w:hAnsi="Times New Roman"/>
          <w:sz w:val="24"/>
          <w:szCs w:val="24"/>
        </w:rPr>
        <w:t>фотоуслуг</w:t>
      </w:r>
      <w:proofErr w:type="spellEnd"/>
      <w:r w:rsidRPr="00725637">
        <w:rPr>
          <w:rFonts w:ascii="Times New Roman" w:hAnsi="Times New Roman"/>
          <w:sz w:val="24"/>
          <w:szCs w:val="24"/>
        </w:rPr>
        <w:t>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производства мебели, строительных и отделочных материалов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з</w:t>
      </w:r>
      <w:proofErr w:type="spellEnd"/>
      <w:r w:rsidRPr="00725637">
        <w:rPr>
          <w:rFonts w:ascii="Times New Roman" w:hAnsi="Times New Roman"/>
          <w:sz w:val="24"/>
          <w:szCs w:val="24"/>
        </w:rPr>
        <w:t>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0,2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спортивными и культурно-просветительными организациями;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религиозными организациями;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художественными салонами;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 средств массовой информации и книгоиздания;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магазинами оптики;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оказания медицинских лечебных услуг;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для производства товаров и услуг для инвалидов;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книжными магазинами государственных и муниципальных предприятий;</w:t>
      </w:r>
    </w:p>
    <w:p w:rsidR="00725637" w:rsidRPr="00725637" w:rsidRDefault="00725637" w:rsidP="00725637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bookmarkStart w:id="12" w:name="Par456"/>
      <w:bookmarkStart w:id="13" w:name="sub_202108"/>
      <w:bookmarkEnd w:id="12"/>
      <w:r w:rsidRPr="00725637">
        <w:rPr>
          <w:rFonts w:ascii="Times New Roman" w:eastAsia="Arial Unicode MS" w:hAnsi="Times New Roman"/>
          <w:sz w:val="24"/>
          <w:szCs w:val="24"/>
        </w:rPr>
        <w:t>и) К</w:t>
      </w:r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>2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 xml:space="preserve"> = 0,07 при использовании объектов муниципального нежилого фонда:</w:t>
      </w:r>
    </w:p>
    <w:p w:rsidR="00725637" w:rsidRPr="00725637" w:rsidRDefault="00725637" w:rsidP="00725637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725637">
        <w:rPr>
          <w:rFonts w:ascii="Times New Roman" w:eastAsia="Arial Unicode MS" w:hAnsi="Times New Roman"/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25637" w:rsidRPr="00725637" w:rsidRDefault="00725637" w:rsidP="00725637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725637">
        <w:rPr>
          <w:rFonts w:ascii="Times New Roman" w:eastAsia="Arial Unicode MS" w:hAnsi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25637" w:rsidRPr="00725637" w:rsidRDefault="00725637" w:rsidP="00725637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725637">
        <w:rPr>
          <w:rFonts w:ascii="Times New Roman" w:eastAsia="Arial Unicode MS" w:hAnsi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0,05 при использовании сложной вещи культурного и спортивного назначения;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bookmarkStart w:id="14" w:name="sub_402020111"/>
      <w:bookmarkEnd w:id="13"/>
      <w:r w:rsidRPr="00725637">
        <w:rPr>
          <w:rFonts w:ascii="Times New Roman" w:hAnsi="Times New Roman"/>
          <w:sz w:val="24"/>
          <w:szCs w:val="24"/>
        </w:rPr>
        <w:t>л) К</w:t>
      </w:r>
      <w:proofErr w:type="gramStart"/>
      <w:r w:rsidRPr="00725637">
        <w:rPr>
          <w:rFonts w:ascii="Times New Roman" w:hAnsi="Times New Roman"/>
          <w:sz w:val="24"/>
          <w:szCs w:val="24"/>
        </w:rPr>
        <w:t>2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bookmarkEnd w:id="14"/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725637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работу с детьми и молодежью по месту жительства;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творческими союзами Республики Башкортостан;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органами службы занятости населения;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государственными и муниципальными учреждениями;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учреждениями академий наук;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25637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муниципальных образований Российской Федерации (моногородов) в соответствии с </w:t>
      </w:r>
      <w:hyperlink r:id="rId9" w:history="1">
        <w:r w:rsidRPr="00725637">
          <w:rPr>
            <w:rStyle w:val="a7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25637">
        <w:rPr>
          <w:rFonts w:ascii="Times New Roman" w:hAnsi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725637" w:rsidRPr="00725637" w:rsidRDefault="00725637" w:rsidP="00725637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725637" w:rsidRPr="00725637" w:rsidRDefault="00725637" w:rsidP="00725637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  <w:proofErr w:type="gramEnd"/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К3 - коэффициент расположения арендуемого объекта государственного нежилого фонда в здании (строении):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К3 = 1,0 при расположении в надземной части здания (строения);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К3 = 0,8 при расположении в чердачном помещении (мансарде);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К3 = 0,7 при расположении в цокольном помещении;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К3 = 0,5 при расположении в подвальном помещении;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4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К5 - коэффициент типа здания (строения) арендуемого объекта: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К5 = 0,04 - производственное или складское, </w:t>
      </w:r>
      <w:proofErr w:type="spellStart"/>
      <w:r w:rsidRPr="00725637">
        <w:rPr>
          <w:rFonts w:ascii="Times New Roman" w:hAnsi="Times New Roman"/>
          <w:sz w:val="24"/>
          <w:szCs w:val="24"/>
        </w:rPr>
        <w:t>неотапливаемое</w:t>
      </w:r>
      <w:proofErr w:type="spellEnd"/>
      <w:r w:rsidRPr="00725637">
        <w:rPr>
          <w:rFonts w:ascii="Times New Roman" w:hAnsi="Times New Roman"/>
          <w:sz w:val="24"/>
          <w:szCs w:val="24"/>
        </w:rPr>
        <w:t>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К5 = 0,06 - производственное или складское, отапливаемое;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К5 = 0,08 - прочие типы зданий (строений);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К5 = 0,09 - административное;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6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коэффициент качества строительного материала: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6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1,5 - кирпичное здание (строение);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6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1,0 - железобетонное здание (строение);</w:t>
      </w: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6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= 0,8 - прочее;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7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коэффициент инфляции (устанавливается равным 1,0);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К8 - коэффициент износа: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К8 = (100% - % износа)/100%;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нормирующий коэффициент.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5" w:name="Par507"/>
      <w:bookmarkEnd w:id="15"/>
      <w:r w:rsidRPr="00725637">
        <w:rPr>
          <w:rFonts w:ascii="Times New Roman" w:hAnsi="Times New Roman"/>
          <w:b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К1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+ НА + НС + ДФВ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(ОА - НДС))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Ср)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>)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r w:rsidRPr="00725637">
        <w:rPr>
          <w:rFonts w:ascii="Times New Roman" w:hAnsi="Times New Roman"/>
          <w:sz w:val="24"/>
          <w:szCs w:val="24"/>
        </w:rPr>
        <w:t>, где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</w:t>
      </w:r>
      <w:proofErr w:type="gramStart"/>
      <w:r w:rsidRPr="00725637">
        <w:rPr>
          <w:rFonts w:ascii="Times New Roman" w:hAnsi="Times New Roman"/>
          <w:sz w:val="24"/>
          <w:szCs w:val="24"/>
        </w:rPr>
        <w:t>1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  <w:bookmarkStart w:id="16" w:name="Par518"/>
      <w:bookmarkEnd w:id="16"/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В случаях, когда коэффициент К</w:t>
      </w:r>
      <w:proofErr w:type="gramStart"/>
      <w:r w:rsidRPr="00725637">
        <w:rPr>
          <w:rFonts w:ascii="Times New Roman" w:hAnsi="Times New Roman"/>
          <w:sz w:val="24"/>
          <w:szCs w:val="24"/>
        </w:rPr>
        <w:t>1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&lt; 1, при расчете арендной платы принимается К1 = 1;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годовая сумма амортизационных отчислений;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НА - нематериальные активы;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НС - незавершенное строительство;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ДФВ - долгосрочные финансовые вложения;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ОА - оборотные активы;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lastRenderedPageBreak/>
        <w:t>НДС - налог на добавленную стоимость по приобретенным ценностям;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Ср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25637" w:rsidRPr="00725637" w:rsidRDefault="00725637" w:rsidP="00725637">
      <w:pPr>
        <w:ind w:firstLine="540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– нормирующий коэффициент.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БС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Квд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Ср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>)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r w:rsidRPr="00725637">
        <w:rPr>
          <w:rFonts w:ascii="Times New Roman" w:hAnsi="Times New Roman"/>
          <w:sz w:val="24"/>
          <w:szCs w:val="24"/>
        </w:rPr>
        <w:t>, где: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Квд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 вида деятельности;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Квд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Ср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</w:t>
      </w:r>
      <w:bookmarkStart w:id="17" w:name="Par542"/>
      <w:bookmarkEnd w:id="17"/>
      <w:r w:rsidRPr="00725637">
        <w:rPr>
          <w:rFonts w:ascii="Times New Roman" w:hAnsi="Times New Roman"/>
          <w:sz w:val="24"/>
          <w:szCs w:val="24"/>
        </w:rPr>
        <w:t>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– нормирующий коэффициент.</w:t>
      </w:r>
    </w:p>
    <w:p w:rsidR="00725637" w:rsidRPr="00725637" w:rsidRDefault="00725637" w:rsidP="00725637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>4. Расчет годовой арендной платы за пользование</w:t>
      </w:r>
      <w:r w:rsidR="001E6B46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энергетическими объектами, инженерными коммуникациями и</w:t>
      </w:r>
      <w:r w:rsidR="001E6B46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сооружениями, находящимися в муниципальной собственности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П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>)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r w:rsidRPr="00725637">
        <w:rPr>
          <w:rFonts w:ascii="Times New Roman" w:hAnsi="Times New Roman"/>
          <w:sz w:val="24"/>
          <w:szCs w:val="24"/>
        </w:rPr>
        <w:t>, где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годовая сумма амортизационных отчислений;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П</w:t>
      </w:r>
      <w:proofErr w:type="gramEnd"/>
      <w:r w:rsidRPr="00725637">
        <w:rPr>
          <w:rFonts w:ascii="Times New Roman" w:hAnsi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– нормирующий коэффициент.</w:t>
      </w: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8" w:name="Par556"/>
      <w:bookmarkEnd w:id="18"/>
    </w:p>
    <w:p w:rsidR="000A2B20" w:rsidRDefault="000A2B20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A2B20" w:rsidRDefault="000A2B20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6B46" w:rsidRDefault="001E6B46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6B46" w:rsidRDefault="001E6B46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>5. Расчет почасовой арендной платы за пользование</w:t>
      </w:r>
      <w:r w:rsidR="001E6B46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объектами муниципального нежилого фонда для проведения</w:t>
      </w:r>
      <w:r w:rsidR="001E6B46">
        <w:rPr>
          <w:rFonts w:ascii="Times New Roman" w:hAnsi="Times New Roman"/>
          <w:b/>
          <w:sz w:val="24"/>
          <w:szCs w:val="24"/>
        </w:rPr>
        <w:t xml:space="preserve"> </w:t>
      </w:r>
      <w:r w:rsidRPr="00725637">
        <w:rPr>
          <w:rFonts w:ascii="Times New Roman" w:hAnsi="Times New Roman"/>
          <w:b/>
          <w:sz w:val="24"/>
          <w:szCs w:val="24"/>
        </w:rPr>
        <w:t>выставок, концертов, ярмарок, презентаций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proofErr w:type="gramStart"/>
      <w:r w:rsidRPr="0072563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25637">
        <w:rPr>
          <w:rFonts w:ascii="Times New Roman" w:hAnsi="Times New Roman"/>
          <w:sz w:val="24"/>
          <w:szCs w:val="24"/>
        </w:rPr>
        <w:t>С</w:t>
      </w:r>
      <w:proofErr w:type="gramEnd"/>
      <w:r w:rsidRPr="00725637">
        <w:rPr>
          <w:rFonts w:ascii="Times New Roman" w:hAnsi="Times New Roman"/>
          <w:sz w:val="24"/>
          <w:szCs w:val="24"/>
        </w:rPr>
        <w:t>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/ (365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24)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КЧ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Ккп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>)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hAnsi="Times New Roman"/>
          <w:sz w:val="24"/>
          <w:szCs w:val="24"/>
        </w:rPr>
        <w:t>, где: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Сс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Советом муниципального образования;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365 - количество дней в году;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24 - количество часов в сутках;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КЧ - количество часов аренды;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– нормирующий коэффициент;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Ккп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 категории пользователя: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573"/>
      <w:bookmarkEnd w:id="19"/>
      <w:r w:rsidRPr="0072563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25637">
        <w:rPr>
          <w:rFonts w:ascii="Times New Roman" w:hAnsi="Times New Roman"/>
          <w:sz w:val="24"/>
          <w:szCs w:val="24"/>
        </w:rPr>
        <w:t>Ккп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государственными и муниципальными учреждениями;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637">
        <w:rPr>
          <w:rFonts w:ascii="Times New Roman" w:hAnsi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25637">
        <w:rPr>
          <w:rFonts w:ascii="Times New Roman" w:hAnsi="Times New Roman"/>
          <w:sz w:val="24"/>
          <w:szCs w:val="24"/>
        </w:rPr>
        <w:t>Ккп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25637">
        <w:rPr>
          <w:rFonts w:ascii="Times New Roman" w:hAnsi="Times New Roman"/>
          <w:sz w:val="24"/>
          <w:szCs w:val="24"/>
        </w:rPr>
        <w:t>Ккп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1,0 при использовании объектов государственного нежилого фонда прочими видами категорий пользователей, не вошедшими в настоящий перечень;</w:t>
      </w: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нормирующий коэффициент.</w:t>
      </w:r>
    </w:p>
    <w:p w:rsidR="00725637" w:rsidRPr="00725637" w:rsidRDefault="00725637" w:rsidP="00725637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1E6B46" w:rsidRDefault="001E6B46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6B46" w:rsidRDefault="001E6B46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6B46" w:rsidRDefault="001E6B46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25637" w:rsidRPr="00725637" w:rsidRDefault="00725637" w:rsidP="0072563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t xml:space="preserve">6. Расчет годовой арендной платы за пользование муниципальным движимым имуществом (транспортными средствами)  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6.1. При передаче в аренду муниципального движимого имущества (транспортных средств)  размер годовой арендной платы рассчитывается по следующей формуле: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(1+Ср) </w:t>
      </w:r>
      <w:proofErr w:type="spellStart"/>
      <w:r w:rsidRPr="00725637">
        <w:rPr>
          <w:rFonts w:ascii="Times New Roman" w:hAnsi="Times New Roman"/>
          <w:sz w:val="24"/>
          <w:szCs w:val="24"/>
        </w:rPr>
        <w:t>x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(1 + </w:t>
      </w: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>)</w:t>
      </w:r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х</w:t>
      </w:r>
      <w:proofErr w:type="spellEnd"/>
      <w:proofErr w:type="gramStart"/>
      <w:r w:rsidRPr="007256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725637"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r w:rsidRPr="00725637">
        <w:rPr>
          <w:rFonts w:ascii="Times New Roman" w:hAnsi="Times New Roman"/>
          <w:sz w:val="24"/>
          <w:szCs w:val="24"/>
        </w:rPr>
        <w:t>, где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Апл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Ам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годовая сумма амортизационных отчислений;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sz w:val="24"/>
          <w:szCs w:val="24"/>
        </w:rPr>
        <w:t>Ср. - ставка рефинансирования;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hAnsi="Times New Roman"/>
          <w:sz w:val="24"/>
          <w:szCs w:val="24"/>
        </w:rPr>
        <w:t>Кндс</w:t>
      </w:r>
      <w:proofErr w:type="spellEnd"/>
      <w:r w:rsidRPr="00725637"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25637">
        <w:rPr>
          <w:rFonts w:ascii="Times New Roman" w:eastAsia="Arial Unicode MS" w:hAnsi="Times New Roman"/>
          <w:sz w:val="24"/>
          <w:szCs w:val="24"/>
        </w:rPr>
        <w:t>Кн</w:t>
      </w:r>
      <w:proofErr w:type="spellEnd"/>
      <w:r w:rsidRPr="00725637">
        <w:rPr>
          <w:rFonts w:ascii="Times New Roman" w:eastAsia="Arial Unicode MS" w:hAnsi="Times New Roman"/>
          <w:sz w:val="24"/>
          <w:szCs w:val="24"/>
        </w:rPr>
        <w:t xml:space="preserve"> – нормирующий коэффициент.</w:t>
      </w: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0A2B20" w:rsidRDefault="000A2B20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0A2B20" w:rsidRDefault="000A2B20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725637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№1 к Методике определения годовой арендной платы за пользование муниципальным имуществом сельского поселения </w:t>
      </w:r>
      <w:r w:rsidR="003040A3">
        <w:rPr>
          <w:rFonts w:ascii="Times New Roman" w:eastAsia="Calibri" w:hAnsi="Times New Roman"/>
          <w:sz w:val="24"/>
          <w:szCs w:val="24"/>
          <w:lang w:eastAsia="en-US"/>
        </w:rPr>
        <w:t>Зириклинский</w:t>
      </w:r>
      <w:r w:rsidRPr="0072563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муниципального района Бижбулякский район Республики Башкортостан</w:t>
      </w:r>
    </w:p>
    <w:p w:rsidR="00725637" w:rsidRPr="00725637" w:rsidRDefault="00725637" w:rsidP="00725637">
      <w:pPr>
        <w:ind w:left="7380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shd w:val="clear" w:color="auto" w:fill="FFFFFF"/>
        <w:ind w:right="864"/>
        <w:jc w:val="center"/>
        <w:rPr>
          <w:rFonts w:ascii="Times New Roman" w:eastAsia="Calibri" w:hAnsi="Times New Roman"/>
          <w:b/>
          <w:spacing w:val="-3"/>
          <w:sz w:val="24"/>
          <w:szCs w:val="24"/>
          <w:lang w:eastAsia="en-US"/>
        </w:rPr>
      </w:pPr>
      <w:r w:rsidRPr="00725637">
        <w:rPr>
          <w:rFonts w:ascii="Times New Roman" w:eastAsia="Calibri" w:hAnsi="Times New Roman"/>
          <w:b/>
          <w:spacing w:val="-3"/>
          <w:sz w:val="24"/>
          <w:szCs w:val="24"/>
          <w:lang w:eastAsia="en-US"/>
        </w:rPr>
        <w:t xml:space="preserve">Коэффициенты для расчета арендной платы, учитывающие </w:t>
      </w:r>
      <w:r w:rsidRPr="00725637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местоположение имущества</w:t>
      </w:r>
    </w:p>
    <w:p w:rsidR="00725637" w:rsidRPr="00725637" w:rsidRDefault="00725637" w:rsidP="00725637">
      <w:pPr>
        <w:spacing w:after="245" w:line="1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5001"/>
        <w:gridCol w:w="3303"/>
      </w:tblGrid>
      <w:tr w:rsidR="00725637" w:rsidRPr="00725637" w:rsidTr="00493A5E">
        <w:trPr>
          <w:trHeight w:hRule="exact" w:val="79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725637" w:rsidP="00493A5E">
            <w:pPr>
              <w:shd w:val="clear" w:color="auto" w:fill="FFFFFF"/>
              <w:ind w:left="14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72563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725637" w:rsidP="00493A5E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сельских поселений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725637" w:rsidP="00493A5E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63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Коэффициенты</w:t>
            </w:r>
          </w:p>
        </w:tc>
      </w:tr>
      <w:tr w:rsidR="00725637" w:rsidRPr="00725637" w:rsidTr="00493A5E">
        <w:trPr>
          <w:trHeight w:hRule="exact" w:val="42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725637" w:rsidP="00493A5E">
            <w:pPr>
              <w:shd w:val="clear" w:color="auto" w:fill="FFFFFF"/>
              <w:ind w:left="16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3040A3" w:rsidP="00493A5E">
            <w:pPr>
              <w:shd w:val="clear" w:color="auto" w:fill="FFFFFF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Зириклинский</w:t>
            </w:r>
            <w:r w:rsidR="00725637" w:rsidRPr="00725637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25637" w:rsidRPr="00725637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сельсовет</w:t>
            </w:r>
          </w:p>
          <w:p w:rsidR="00725637" w:rsidRPr="00725637" w:rsidRDefault="00725637" w:rsidP="00493A5E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37" w:rsidRPr="00725637" w:rsidRDefault="00725637" w:rsidP="00493A5E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25637" w:rsidRPr="00725637" w:rsidRDefault="00725637" w:rsidP="0072563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ind w:firstLine="540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jc w:val="both"/>
        <w:rPr>
          <w:rFonts w:ascii="Times New Roman" w:hAnsi="Times New Roman"/>
          <w:sz w:val="24"/>
          <w:szCs w:val="24"/>
        </w:rPr>
      </w:pPr>
    </w:p>
    <w:p w:rsidR="00725637" w:rsidRPr="00725637" w:rsidRDefault="00725637" w:rsidP="00725637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eastAsia="Arial Unicode MS" w:hAnsi="Times New Roman"/>
          <w:b/>
          <w:bCs/>
          <w:caps/>
          <w:shadow/>
          <w:sz w:val="24"/>
          <w:szCs w:val="24"/>
        </w:rPr>
        <w:t xml:space="preserve">       </w:t>
      </w: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  <w:lang w:val="en-US"/>
        </w:rPr>
      </w:pPr>
    </w:p>
    <w:p w:rsidR="00725637" w:rsidRPr="00725637" w:rsidRDefault="00725637" w:rsidP="00725637">
      <w:pPr>
        <w:rPr>
          <w:rFonts w:ascii="Times New Roman" w:hAnsi="Times New Roman"/>
          <w:sz w:val="24"/>
          <w:szCs w:val="24"/>
        </w:rPr>
      </w:pPr>
    </w:p>
    <w:p w:rsidR="00C6626F" w:rsidRDefault="00C6626F" w:rsidP="002B5FC4">
      <w:pPr>
        <w:spacing w:after="0"/>
        <w:jc w:val="right"/>
        <w:rPr>
          <w:b/>
          <w:sz w:val="28"/>
          <w:szCs w:val="28"/>
        </w:rPr>
      </w:pPr>
    </w:p>
    <w:sectPr w:rsidR="00C6626F" w:rsidSect="008778E2">
      <w:pgSz w:w="11906" w:h="16838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111E"/>
    <w:multiLevelType w:val="multilevel"/>
    <w:tmpl w:val="2FEE0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0895"/>
    <w:multiLevelType w:val="hybridMultilevel"/>
    <w:tmpl w:val="9AE0F668"/>
    <w:lvl w:ilvl="0" w:tplc="10CEEC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17BE5"/>
    <w:rsid w:val="00027C90"/>
    <w:rsid w:val="00037439"/>
    <w:rsid w:val="000568C8"/>
    <w:rsid w:val="000605DE"/>
    <w:rsid w:val="00062384"/>
    <w:rsid w:val="000801F9"/>
    <w:rsid w:val="000A2B20"/>
    <w:rsid w:val="000B0060"/>
    <w:rsid w:val="000B3B7D"/>
    <w:rsid w:val="000D543B"/>
    <w:rsid w:val="000D667E"/>
    <w:rsid w:val="000E3785"/>
    <w:rsid w:val="00104A8A"/>
    <w:rsid w:val="00105FD4"/>
    <w:rsid w:val="0014708C"/>
    <w:rsid w:val="001A2712"/>
    <w:rsid w:val="001A5541"/>
    <w:rsid w:val="001E6B46"/>
    <w:rsid w:val="001F0082"/>
    <w:rsid w:val="001F1156"/>
    <w:rsid w:val="002102D8"/>
    <w:rsid w:val="002131DB"/>
    <w:rsid w:val="002221A7"/>
    <w:rsid w:val="00240353"/>
    <w:rsid w:val="0024761A"/>
    <w:rsid w:val="00260184"/>
    <w:rsid w:val="0026201B"/>
    <w:rsid w:val="00272211"/>
    <w:rsid w:val="00293102"/>
    <w:rsid w:val="002B5FC4"/>
    <w:rsid w:val="002E312E"/>
    <w:rsid w:val="003040A3"/>
    <w:rsid w:val="003075F4"/>
    <w:rsid w:val="00314186"/>
    <w:rsid w:val="00315868"/>
    <w:rsid w:val="00356F3F"/>
    <w:rsid w:val="0037316E"/>
    <w:rsid w:val="00373BC6"/>
    <w:rsid w:val="003A4011"/>
    <w:rsid w:val="003A6C3E"/>
    <w:rsid w:val="003B5318"/>
    <w:rsid w:val="003D37CA"/>
    <w:rsid w:val="003D39A9"/>
    <w:rsid w:val="003F7384"/>
    <w:rsid w:val="0040422D"/>
    <w:rsid w:val="004618A2"/>
    <w:rsid w:val="00480BEE"/>
    <w:rsid w:val="00482B3B"/>
    <w:rsid w:val="00490791"/>
    <w:rsid w:val="00493A5E"/>
    <w:rsid w:val="004A27D1"/>
    <w:rsid w:val="004B49FC"/>
    <w:rsid w:val="004D5749"/>
    <w:rsid w:val="004F4B78"/>
    <w:rsid w:val="005145B7"/>
    <w:rsid w:val="005206C1"/>
    <w:rsid w:val="00590870"/>
    <w:rsid w:val="005942D5"/>
    <w:rsid w:val="005B5D4F"/>
    <w:rsid w:val="005F5808"/>
    <w:rsid w:val="006143BE"/>
    <w:rsid w:val="0062248D"/>
    <w:rsid w:val="00640290"/>
    <w:rsid w:val="006622F7"/>
    <w:rsid w:val="00683358"/>
    <w:rsid w:val="00695A07"/>
    <w:rsid w:val="006D1C19"/>
    <w:rsid w:val="006D63ED"/>
    <w:rsid w:val="006E462A"/>
    <w:rsid w:val="00711104"/>
    <w:rsid w:val="00712B56"/>
    <w:rsid w:val="00722B83"/>
    <w:rsid w:val="00725637"/>
    <w:rsid w:val="00753E40"/>
    <w:rsid w:val="00780749"/>
    <w:rsid w:val="00783A6B"/>
    <w:rsid w:val="00785607"/>
    <w:rsid w:val="00793BA7"/>
    <w:rsid w:val="007A3075"/>
    <w:rsid w:val="007A736A"/>
    <w:rsid w:val="007B2601"/>
    <w:rsid w:val="007D14D9"/>
    <w:rsid w:val="007D7E75"/>
    <w:rsid w:val="008217B7"/>
    <w:rsid w:val="0082307E"/>
    <w:rsid w:val="00826E66"/>
    <w:rsid w:val="00827360"/>
    <w:rsid w:val="008778E2"/>
    <w:rsid w:val="00891856"/>
    <w:rsid w:val="00896F55"/>
    <w:rsid w:val="008A08A9"/>
    <w:rsid w:val="008A52D3"/>
    <w:rsid w:val="008C2A75"/>
    <w:rsid w:val="008E1585"/>
    <w:rsid w:val="008E490B"/>
    <w:rsid w:val="008E4BB7"/>
    <w:rsid w:val="008E4D46"/>
    <w:rsid w:val="00927066"/>
    <w:rsid w:val="00931161"/>
    <w:rsid w:val="009312F9"/>
    <w:rsid w:val="00934379"/>
    <w:rsid w:val="00937824"/>
    <w:rsid w:val="00944744"/>
    <w:rsid w:val="009502DA"/>
    <w:rsid w:val="009624FC"/>
    <w:rsid w:val="00972044"/>
    <w:rsid w:val="00983FC6"/>
    <w:rsid w:val="00992958"/>
    <w:rsid w:val="009A6B91"/>
    <w:rsid w:val="009B3AB4"/>
    <w:rsid w:val="009C4F38"/>
    <w:rsid w:val="009C54A7"/>
    <w:rsid w:val="009D749F"/>
    <w:rsid w:val="009F1293"/>
    <w:rsid w:val="009F7970"/>
    <w:rsid w:val="00A044BB"/>
    <w:rsid w:val="00A304AB"/>
    <w:rsid w:val="00A4388C"/>
    <w:rsid w:val="00A46988"/>
    <w:rsid w:val="00A660EA"/>
    <w:rsid w:val="00A665DD"/>
    <w:rsid w:val="00AC0FE7"/>
    <w:rsid w:val="00AD434B"/>
    <w:rsid w:val="00AF3DCC"/>
    <w:rsid w:val="00B16B39"/>
    <w:rsid w:val="00B33CE0"/>
    <w:rsid w:val="00B44B1C"/>
    <w:rsid w:val="00B554B9"/>
    <w:rsid w:val="00B56766"/>
    <w:rsid w:val="00B67A33"/>
    <w:rsid w:val="00BB6E77"/>
    <w:rsid w:val="00BC15B6"/>
    <w:rsid w:val="00BD0BC1"/>
    <w:rsid w:val="00BD20D7"/>
    <w:rsid w:val="00BD59B5"/>
    <w:rsid w:val="00C078D8"/>
    <w:rsid w:val="00C1537F"/>
    <w:rsid w:val="00C45892"/>
    <w:rsid w:val="00C46C30"/>
    <w:rsid w:val="00C53F72"/>
    <w:rsid w:val="00C64872"/>
    <w:rsid w:val="00C6626F"/>
    <w:rsid w:val="00C66B0A"/>
    <w:rsid w:val="00C73DCF"/>
    <w:rsid w:val="00C875EE"/>
    <w:rsid w:val="00CA6F49"/>
    <w:rsid w:val="00CD6BB7"/>
    <w:rsid w:val="00D06691"/>
    <w:rsid w:val="00D22077"/>
    <w:rsid w:val="00D221CD"/>
    <w:rsid w:val="00D36BB7"/>
    <w:rsid w:val="00D43500"/>
    <w:rsid w:val="00D44C2A"/>
    <w:rsid w:val="00D800D9"/>
    <w:rsid w:val="00D841A4"/>
    <w:rsid w:val="00DA1659"/>
    <w:rsid w:val="00DA4BD0"/>
    <w:rsid w:val="00DB0205"/>
    <w:rsid w:val="00DC50F4"/>
    <w:rsid w:val="00DD14F5"/>
    <w:rsid w:val="00DF3933"/>
    <w:rsid w:val="00DF7371"/>
    <w:rsid w:val="00E02662"/>
    <w:rsid w:val="00E22517"/>
    <w:rsid w:val="00E22642"/>
    <w:rsid w:val="00E22F27"/>
    <w:rsid w:val="00E23442"/>
    <w:rsid w:val="00E27314"/>
    <w:rsid w:val="00E81825"/>
    <w:rsid w:val="00E81B6A"/>
    <w:rsid w:val="00E94D16"/>
    <w:rsid w:val="00EB09B4"/>
    <w:rsid w:val="00EB16C9"/>
    <w:rsid w:val="00EB4AC9"/>
    <w:rsid w:val="00ED3361"/>
    <w:rsid w:val="00EF1921"/>
    <w:rsid w:val="00F21285"/>
    <w:rsid w:val="00F26381"/>
    <w:rsid w:val="00F41093"/>
    <w:rsid w:val="00F57CB8"/>
    <w:rsid w:val="00F67138"/>
    <w:rsid w:val="00FA0EDE"/>
    <w:rsid w:val="00FA15E6"/>
    <w:rsid w:val="00FA38DB"/>
    <w:rsid w:val="00FE61C9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6626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C6626F"/>
    <w:rPr>
      <w:sz w:val="22"/>
      <w:szCs w:val="22"/>
    </w:rPr>
  </w:style>
  <w:style w:type="paragraph" w:customStyle="1" w:styleId="xl35">
    <w:name w:val="xl35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rista-excel-wrapper-spancontainer">
    <w:name w:val="krista-excel-wrapper-spancontainer"/>
    <w:basedOn w:val="a0"/>
    <w:rsid w:val="008A08A9"/>
  </w:style>
  <w:style w:type="character" w:customStyle="1" w:styleId="a7">
    <w:name w:val="Гипертекстовая ссылка"/>
    <w:uiPriority w:val="99"/>
    <w:rsid w:val="00725637"/>
    <w:rPr>
      <w:rFonts w:cs="Times New Roman"/>
      <w:b w:val="0"/>
      <w:color w:val="106BBE"/>
    </w:rPr>
  </w:style>
  <w:style w:type="character" w:customStyle="1" w:styleId="a6">
    <w:name w:val="Без интервала Знак"/>
    <w:link w:val="a5"/>
    <w:uiPriority w:val="1"/>
    <w:locked/>
    <w:rsid w:val="007256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FB9D55C68AE8DCA9DC32E821B91E25306A36DD6EBFAEEA5EADDEDA792C4724B7DDA39937A6BE4E39FP2o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FB9D55C68AE8DCA9DC32D9077CEEB520BFE69D6E7F4BEF2E88CB8A9P9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707312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664-3F50-4E6E-8720-55A073A5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5</cp:revision>
  <cp:lastPrinted>2022-07-22T07:17:00Z</cp:lastPrinted>
  <dcterms:created xsi:type="dcterms:W3CDTF">2022-08-30T10:40:00Z</dcterms:created>
  <dcterms:modified xsi:type="dcterms:W3CDTF">2022-09-08T05:04:00Z</dcterms:modified>
</cp:coreProperties>
</file>